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98" w:rsidRPr="00801465" w:rsidRDefault="004954AA" w:rsidP="004954AA">
      <w:pPr>
        <w:pStyle w:val="Kop1"/>
        <w:rPr>
          <w:lang w:val="en-US"/>
        </w:rPr>
      </w:pPr>
      <w:r w:rsidRPr="00801465">
        <w:rPr>
          <w:lang w:val="en-US"/>
        </w:rPr>
        <w:t>Show notes</w:t>
      </w:r>
    </w:p>
    <w:p w:rsidR="004954AA" w:rsidRPr="00801465" w:rsidRDefault="004954AA" w:rsidP="004954AA">
      <w:pPr>
        <w:rPr>
          <w:lang w:val="en-US"/>
        </w:rPr>
      </w:pPr>
    </w:p>
    <w:p w:rsidR="004954AA" w:rsidRPr="00801465" w:rsidRDefault="004954AA" w:rsidP="004954AA">
      <w:pPr>
        <w:rPr>
          <w:lang w:val="en-US"/>
        </w:rPr>
      </w:pPr>
      <w:r w:rsidRPr="00801465">
        <w:rPr>
          <w:lang w:val="en-US"/>
        </w:rPr>
        <w:t>Interviews</w:t>
      </w:r>
    </w:p>
    <w:p w:rsidR="004954AA" w:rsidRPr="00801465" w:rsidRDefault="004954AA" w:rsidP="004954AA">
      <w:pPr>
        <w:rPr>
          <w:lang w:val="en-US"/>
        </w:rPr>
      </w:pPr>
    </w:p>
    <w:p w:rsidR="004954AA" w:rsidRPr="00801465" w:rsidRDefault="004954AA" w:rsidP="004954AA">
      <w:pPr>
        <w:rPr>
          <w:lang w:val="en-US"/>
        </w:rPr>
      </w:pPr>
      <w:r w:rsidRPr="00801465">
        <w:rPr>
          <w:lang w:val="en-US"/>
        </w:rPr>
        <w:t>https://www.henw.org/artikelen/onnodig-vermijden-eerstekeusantibiotica-bij-penicillineallergie</w:t>
      </w:r>
    </w:p>
    <w:p w:rsidR="004954AA" w:rsidRPr="00801465" w:rsidRDefault="004954AA" w:rsidP="004954AA">
      <w:pPr>
        <w:rPr>
          <w:lang w:val="en-US"/>
        </w:rPr>
      </w:pPr>
    </w:p>
    <w:p w:rsidR="004954AA" w:rsidRPr="00801465" w:rsidRDefault="004954AA" w:rsidP="004954AA">
      <w:pPr>
        <w:rPr>
          <w:lang w:val="en-US"/>
        </w:rPr>
      </w:pPr>
      <w:r w:rsidRPr="00801465">
        <w:rPr>
          <w:lang w:val="en-US"/>
        </w:rPr>
        <w:t>https://www.henw.org/artikelen/koolhydraatbeperkt-dieet-bij-diabetes-type-2-niet-de-enige-weg?toegangscode=Zw2Ad23Hd3gs</w:t>
      </w:r>
    </w:p>
    <w:p w:rsidR="004954AA" w:rsidRPr="00801465" w:rsidRDefault="004954AA" w:rsidP="004954AA">
      <w:pPr>
        <w:rPr>
          <w:lang w:val="en-US"/>
        </w:rPr>
      </w:pPr>
    </w:p>
    <w:p w:rsidR="00801465" w:rsidRPr="00801465" w:rsidRDefault="00801465" w:rsidP="004954AA">
      <w:pPr>
        <w:rPr>
          <w:lang w:val="en-US"/>
        </w:rPr>
      </w:pPr>
      <w:bookmarkStart w:id="0" w:name="_GoBack"/>
      <w:bookmarkEnd w:id="0"/>
    </w:p>
    <w:sectPr w:rsidR="00801465" w:rsidRPr="00801465" w:rsidSect="002F28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A"/>
    <w:rsid w:val="000166D4"/>
    <w:rsid w:val="002F28FD"/>
    <w:rsid w:val="004954AA"/>
    <w:rsid w:val="008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A29D15"/>
  <w15:chartTrackingRefBased/>
  <w15:docId w15:val="{DECD153C-386E-B543-AB6E-87DCD41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5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5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Dingeman Rijken</dc:creator>
  <cp:keywords/>
  <dc:description/>
  <cp:lastModifiedBy>Dingeman Rijken</cp:lastModifiedBy>
  <cp:revision>3</cp:revision>
  <dcterms:created xsi:type="dcterms:W3CDTF">2020-01-13T19:33:00Z</dcterms:created>
  <dcterms:modified xsi:type="dcterms:W3CDTF">2020-01-13T19:36:00Z</dcterms:modified>
</cp:coreProperties>
</file>